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88B3" w14:textId="77777777" w:rsidR="009A7C15" w:rsidRPr="004F4D12" w:rsidRDefault="009A7C15" w:rsidP="009A7C15">
      <w:pPr>
        <w:pStyle w:val="Heading2"/>
        <w:rPr>
          <w:sz w:val="24"/>
          <w:szCs w:val="24"/>
        </w:rPr>
      </w:pPr>
      <w:r w:rsidRPr="004F4D12">
        <w:rPr>
          <w:sz w:val="24"/>
          <w:szCs w:val="24"/>
        </w:rPr>
        <w:t xml:space="preserve">Title IX </w:t>
      </w:r>
    </w:p>
    <w:p w14:paraId="12EDC9D2" w14:textId="77777777" w:rsidR="006D0EFD" w:rsidRPr="004F4D12" w:rsidRDefault="006D0EFD" w:rsidP="009A7C15">
      <w:pPr>
        <w:shd w:val="clear" w:color="auto" w:fill="FFFFFF"/>
        <w:ind w:right="-180"/>
        <w:rPr>
          <w:rFonts w:cs="Arial"/>
          <w:color w:val="222222"/>
          <w:sz w:val="24"/>
          <w:szCs w:val="24"/>
        </w:rPr>
      </w:pPr>
    </w:p>
    <w:p w14:paraId="6C2DC42A" w14:textId="77777777" w:rsidR="006D0EFD" w:rsidRPr="004F4D12" w:rsidRDefault="006D0EFD"/>
    <w:p w14:paraId="6B1C8704" w14:textId="4102808A" w:rsidR="006D0EFD" w:rsidRDefault="006D0EFD" w:rsidP="006D0EFD">
      <w:pPr>
        <w:pStyle w:val="NormalWeb"/>
        <w:shd w:val="clear" w:color="auto" w:fill="FFFFFF"/>
        <w:spacing w:before="0" w:beforeAutospacing="0" w:after="0" w:afterAutospacing="0"/>
        <w:ind w:right="-180"/>
        <w:rPr>
          <w:rFonts w:ascii="Corbel" w:hAnsi="Corbel"/>
          <w:color w:val="222222"/>
        </w:rPr>
      </w:pPr>
      <w:r w:rsidRPr="004F4D12">
        <w:rPr>
          <w:rFonts w:ascii="Corbel" w:hAnsi="Corbel"/>
          <w:color w:val="222222"/>
        </w:rPr>
        <w:t xml:space="preserve">Saint Louis University and its faculty are committed to supporting our students and seeking an environment that is free of bias, discrimination, and harassment. If you have encountered any form of </w:t>
      </w:r>
      <w:r w:rsidR="00B0039C">
        <w:rPr>
          <w:rFonts w:ascii="Corbel" w:hAnsi="Corbel"/>
          <w:color w:val="222222"/>
        </w:rPr>
        <w:t xml:space="preserve">discrimination </w:t>
      </w:r>
      <w:proofErr w:type="gramStart"/>
      <w:r w:rsidR="00B0039C">
        <w:rPr>
          <w:rFonts w:ascii="Corbel" w:hAnsi="Corbel"/>
          <w:color w:val="222222"/>
        </w:rPr>
        <w:t>on the basis of</w:t>
      </w:r>
      <w:proofErr w:type="gramEnd"/>
      <w:r w:rsidR="00B0039C">
        <w:rPr>
          <w:rFonts w:ascii="Corbel" w:hAnsi="Corbel"/>
          <w:color w:val="222222"/>
        </w:rPr>
        <w:t xml:space="preserve"> sex,</w:t>
      </w:r>
      <w:r w:rsidRPr="004F4D12">
        <w:rPr>
          <w:rFonts w:ascii="Corbel" w:hAnsi="Corbel"/>
          <w:color w:val="222222"/>
        </w:rPr>
        <w:t xml:space="preserve"> including </w:t>
      </w:r>
      <w:r w:rsidR="00B0039C">
        <w:rPr>
          <w:rFonts w:ascii="Corbel" w:hAnsi="Corbel"/>
          <w:color w:val="222222"/>
        </w:rPr>
        <w:t>sex</w:t>
      </w:r>
      <w:r w:rsidR="00F871C0">
        <w:rPr>
          <w:rFonts w:ascii="Corbel" w:hAnsi="Corbel"/>
          <w:color w:val="222222"/>
        </w:rPr>
        <w:t>ual</w:t>
      </w:r>
      <w:r w:rsidR="00B0039C">
        <w:rPr>
          <w:rFonts w:ascii="Corbel" w:hAnsi="Corbel"/>
          <w:color w:val="222222"/>
        </w:rPr>
        <w:t xml:space="preserve"> harassment, s</w:t>
      </w:r>
      <w:r w:rsidRPr="004F4D12">
        <w:rPr>
          <w:rFonts w:ascii="Corbel" w:hAnsi="Corbel"/>
          <w:color w:val="222222"/>
        </w:rPr>
        <w:t>exual assault, stalking, domestic or dating violence, we encourage you to report this to the University.</w:t>
      </w:r>
      <w:r w:rsidR="00B0039C">
        <w:rPr>
          <w:rFonts w:ascii="Corbel" w:hAnsi="Corbel"/>
          <w:color w:val="222222"/>
        </w:rPr>
        <w:t xml:space="preserve"> Discrimination </w:t>
      </w:r>
      <w:proofErr w:type="gramStart"/>
      <w:r w:rsidR="00B0039C">
        <w:rPr>
          <w:rFonts w:ascii="Corbel" w:hAnsi="Corbel"/>
          <w:color w:val="222222"/>
        </w:rPr>
        <w:t>on the basis of</w:t>
      </w:r>
      <w:proofErr w:type="gramEnd"/>
      <w:r w:rsidR="00B0039C">
        <w:rPr>
          <w:rFonts w:ascii="Corbel" w:hAnsi="Corbel"/>
          <w:color w:val="222222"/>
        </w:rPr>
        <w:t xml:space="preserve"> sex includes discrimination on the basis of assigned sex at birth, sex characteristics, pregnancy and pregnancy related conditions, sexual orientation and gender identity. </w:t>
      </w:r>
      <w:r w:rsidRPr="004F4D12">
        <w:rPr>
          <w:rFonts w:ascii="Corbel" w:hAnsi="Corbel"/>
          <w:color w:val="222222"/>
        </w:rPr>
        <w:t xml:space="preserve">If you speak with a faculty member about an incident that involves a Title IX matter, </w:t>
      </w:r>
      <w:r w:rsidRPr="004F4D12">
        <w:rPr>
          <w:rFonts w:ascii="Corbel" w:hAnsi="Corbel"/>
          <w:b/>
          <w:bCs/>
          <w:color w:val="222222"/>
        </w:rPr>
        <w:t xml:space="preserve">that faculty member must notify SLU’s Title IX Coordinator that you shared an experience relating to Title IX. </w:t>
      </w:r>
      <w:r w:rsidRPr="004F4D12">
        <w:rPr>
          <w:rFonts w:ascii="Corbel" w:hAnsi="Corbel"/>
          <w:color w:val="222222"/>
        </w:rPr>
        <w:t xml:space="preserve"> This is true even if you ask the faculty member not to disclose the incident. The Title IX Coordinator will then be available to assist you in understanding </w:t>
      </w:r>
      <w:proofErr w:type="gramStart"/>
      <w:r w:rsidRPr="004F4D12">
        <w:rPr>
          <w:rFonts w:ascii="Corbel" w:hAnsi="Corbel"/>
          <w:color w:val="222222"/>
        </w:rPr>
        <w:t>all of</w:t>
      </w:r>
      <w:proofErr w:type="gramEnd"/>
      <w:r w:rsidRPr="004F4D12">
        <w:rPr>
          <w:rFonts w:ascii="Corbel" w:hAnsi="Corbel"/>
          <w:color w:val="222222"/>
        </w:rPr>
        <w:t xml:space="preserve"> your options and in connecting you with all possible resources on and off campus.</w:t>
      </w:r>
    </w:p>
    <w:p w14:paraId="15A45536" w14:textId="77777777" w:rsidR="00B524D9" w:rsidRDefault="00B524D9" w:rsidP="006D0EFD">
      <w:pPr>
        <w:pStyle w:val="NormalWeb"/>
        <w:shd w:val="clear" w:color="auto" w:fill="FFFFFF"/>
        <w:spacing w:before="0" w:beforeAutospacing="0" w:after="0" w:afterAutospacing="0"/>
        <w:ind w:right="-180"/>
        <w:rPr>
          <w:rFonts w:ascii="Corbel" w:hAnsi="Corbel"/>
          <w:color w:val="222222"/>
        </w:rPr>
      </w:pPr>
    </w:p>
    <w:p w14:paraId="4681A41F" w14:textId="3771007C" w:rsidR="00B524D9" w:rsidRPr="004F4D12" w:rsidRDefault="00B524D9" w:rsidP="006D0EFD">
      <w:pPr>
        <w:pStyle w:val="NormalWeb"/>
        <w:shd w:val="clear" w:color="auto" w:fill="FFFFFF"/>
        <w:spacing w:before="0" w:beforeAutospacing="0" w:after="0" w:afterAutospacing="0"/>
        <w:ind w:right="-180"/>
        <w:rPr>
          <w:rFonts w:ascii="Corbel" w:hAnsi="Corbel"/>
        </w:rPr>
      </w:pPr>
      <w:r>
        <w:rPr>
          <w:rFonts w:ascii="Corbel" w:hAnsi="Corbel"/>
          <w:color w:val="222222"/>
        </w:rPr>
        <w:t xml:space="preserve">If you are pregnant or experiencing a pregnancy related condition, the Title IX Coordinator can assist you in understanding your rights and options as well as provide supportive measures. </w:t>
      </w:r>
    </w:p>
    <w:p w14:paraId="407483D6" w14:textId="77777777"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 </w:t>
      </w:r>
    </w:p>
    <w:p w14:paraId="50F28B6C" w14:textId="5B82331E"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Anna Kratky is the Title IX Coordinator at Saint Louis University (DuBourg Hall, room 36;</w:t>
      </w:r>
      <w:r w:rsidRPr="004F4D12">
        <w:rPr>
          <w:rFonts w:ascii="Corbel" w:hAnsi="Corbel"/>
          <w:color w:val="1155CC"/>
          <w:u w:val="single"/>
        </w:rPr>
        <w:t xml:space="preserve"> </w:t>
      </w:r>
      <w:r w:rsidRPr="004F4D12">
        <w:rPr>
          <w:rFonts w:ascii="Corbel" w:hAnsi="Corbel"/>
          <w:color w:val="000000"/>
        </w:rPr>
        <w:t>anna.kratky@slu.edu</w:t>
      </w:r>
      <w:r w:rsidRPr="004F4D12">
        <w:rPr>
          <w:rFonts w:ascii="Corbel" w:hAnsi="Corbel"/>
          <w:color w:val="222222"/>
        </w:rPr>
        <w:t xml:space="preserve">; </w:t>
      </w:r>
      <w:r w:rsidRPr="004F4D12">
        <w:rPr>
          <w:rFonts w:ascii="Corbel" w:hAnsi="Corbel"/>
          <w:color w:val="000000"/>
        </w:rPr>
        <w:t>314-977-3886</w:t>
      </w:r>
      <w:r w:rsidRPr="004F4D12">
        <w:rPr>
          <w:rFonts w:ascii="Corbel" w:hAnsi="Corbel"/>
          <w:color w:val="222222"/>
        </w:rPr>
        <w:t>). If you wish to speak with a confidential source, you may contact the counselors at the University Counseling Center at 314-977-TALK or make an anonymous report through SLU’s Integrity Hotline by calling 1-877-525-5669 or</w:t>
      </w:r>
      <w:r w:rsidR="008577E7">
        <w:rPr>
          <w:rFonts w:ascii="Corbel" w:hAnsi="Corbel"/>
          <w:color w:val="222222"/>
        </w:rPr>
        <w:t xml:space="preserve"> </w:t>
      </w:r>
      <w:r w:rsidRPr="004F4D12">
        <w:rPr>
          <w:rFonts w:ascii="Corbel" w:hAnsi="Corbel"/>
          <w:color w:val="222222"/>
        </w:rPr>
        <w:t>online at</w:t>
      </w:r>
      <w:r w:rsidR="00F94596">
        <w:rPr>
          <w:rFonts w:ascii="Corbel" w:hAnsi="Corbel"/>
          <w:color w:val="222222"/>
        </w:rPr>
        <w:t xml:space="preserve"> </w:t>
      </w:r>
      <w:hyperlink r:id="rId6" w:tgtFrame="_blank" w:tooltip="https://www.slu.edu/compliance-ethics/hotline.php" w:history="1">
        <w:r w:rsidR="008577E7" w:rsidRPr="008577E7">
          <w:rPr>
            <w:rStyle w:val="Hyperlink"/>
            <w:rFonts w:ascii="Corbel" w:hAnsi="Corbel"/>
          </w:rPr>
          <w:t>SLU.EDU/INTEGRITYHOTLINE</w:t>
        </w:r>
      </w:hyperlink>
      <w:r w:rsidRPr="004F4D12">
        <w:rPr>
          <w:rFonts w:ascii="Corbel" w:hAnsi="Corbel"/>
          <w:color w:val="2B2B2B"/>
          <w:shd w:val="clear" w:color="auto" w:fill="FFFFFF"/>
        </w:rPr>
        <w:t>.</w:t>
      </w:r>
      <w:r w:rsidRPr="004F4D12">
        <w:rPr>
          <w:rFonts w:ascii="Corbel" w:hAnsi="Corbel"/>
          <w:color w:val="222222"/>
        </w:rPr>
        <w:t xml:space="preserve"> To view SLU’s policies, and for resources, please visit the following web addresses:</w:t>
      </w:r>
      <w:hyperlink r:id="rId7" w:history="1">
        <w:r w:rsidRPr="004F4D12">
          <w:rPr>
            <w:rStyle w:val="Hyperlink"/>
            <w:rFonts w:ascii="Corbel" w:hAnsi="Corbel"/>
            <w:color w:val="222222"/>
          </w:rPr>
          <w:t xml:space="preserve"> </w:t>
        </w:r>
        <w:r w:rsidRPr="004F4D12">
          <w:rPr>
            <w:rStyle w:val="Hyperlink"/>
            <w:rFonts w:ascii="Corbel" w:hAnsi="Corbel"/>
            <w:color w:val="1155CC"/>
          </w:rPr>
          <w:t>https://www.slu.edu/about/safety/sexual-assault-resources/index.php</w:t>
        </w:r>
      </w:hyperlink>
      <w:r w:rsidRPr="004F4D12">
        <w:rPr>
          <w:rFonts w:ascii="Corbel" w:hAnsi="Corbel"/>
          <w:color w:val="222222"/>
        </w:rPr>
        <w:t>.</w:t>
      </w:r>
    </w:p>
    <w:p w14:paraId="03DB908B"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color w:val="000000"/>
        </w:rPr>
        <w:t> </w:t>
      </w:r>
    </w:p>
    <w:p w14:paraId="1944E3F7"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i/>
          <w:iCs/>
          <w:color w:val="1155CC"/>
        </w:rPr>
        <w:t>Note: due to accreditation requirements, regulatory differences, and/or location-specific resources, the School of Law, the School of Medicine, and SLU Madrid have their own standard language for syllabus statements related to Title IX. Faculty in those units should seek guidance for syllabus requirements from their dean’s office.</w:t>
      </w:r>
    </w:p>
    <w:p w14:paraId="3EF4DC85" w14:textId="77777777" w:rsidR="006D0EFD" w:rsidRPr="004F4D12" w:rsidRDefault="006D0EFD"/>
    <w:sectPr w:rsidR="006D0EFD" w:rsidRPr="004F4D12" w:rsidSect="006710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FD542" w14:textId="77777777" w:rsidR="00F66A23" w:rsidRDefault="00F66A23" w:rsidP="004F4D12">
      <w:r>
        <w:separator/>
      </w:r>
    </w:p>
  </w:endnote>
  <w:endnote w:type="continuationSeparator" w:id="0">
    <w:p w14:paraId="065799A3" w14:textId="77777777" w:rsidR="00F66A23" w:rsidRDefault="00F66A23" w:rsidP="004F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ED99" w14:textId="77777777" w:rsidR="002005D5" w:rsidRDefault="00200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5B9F" w14:textId="77777777" w:rsidR="002005D5" w:rsidRDefault="00200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6176" w14:textId="77777777" w:rsidR="002005D5" w:rsidRDefault="00200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E58C" w14:textId="77777777" w:rsidR="00F66A23" w:rsidRDefault="00F66A23" w:rsidP="004F4D12">
      <w:r>
        <w:separator/>
      </w:r>
    </w:p>
  </w:footnote>
  <w:footnote w:type="continuationSeparator" w:id="0">
    <w:p w14:paraId="4151AFA3" w14:textId="77777777" w:rsidR="00F66A23" w:rsidRDefault="00F66A23" w:rsidP="004F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0A59" w14:textId="77777777" w:rsidR="002005D5" w:rsidRDefault="0020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A410" w14:textId="42A0D377" w:rsidR="004F4D12" w:rsidRDefault="004F4D12" w:rsidP="004F4D12">
    <w:pPr>
      <w:pStyle w:val="Header"/>
      <w:jc w:val="right"/>
    </w:pPr>
    <w:r>
      <w:t xml:space="preserve">required syllabus statement | updated August </w:t>
    </w:r>
    <w:r w:rsidR="002005D5">
      <w:t xml:space="preserve">27, </w:t>
    </w:r>
    <w:r>
      <w:t>202</w:t>
    </w:r>
    <w:r w:rsidR="00A9267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C1A8" w14:textId="77777777" w:rsidR="002005D5" w:rsidRDefault="0020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5"/>
    <w:rsid w:val="00006169"/>
    <w:rsid w:val="00016D2B"/>
    <w:rsid w:val="000F73CE"/>
    <w:rsid w:val="00110836"/>
    <w:rsid w:val="00110F44"/>
    <w:rsid w:val="001924F7"/>
    <w:rsid w:val="001C6157"/>
    <w:rsid w:val="001F6DD9"/>
    <w:rsid w:val="002005D5"/>
    <w:rsid w:val="002B6A58"/>
    <w:rsid w:val="002C0A04"/>
    <w:rsid w:val="00325373"/>
    <w:rsid w:val="0033542B"/>
    <w:rsid w:val="00383203"/>
    <w:rsid w:val="00385511"/>
    <w:rsid w:val="003C3F83"/>
    <w:rsid w:val="0040257C"/>
    <w:rsid w:val="00406CA0"/>
    <w:rsid w:val="004515F5"/>
    <w:rsid w:val="004750C6"/>
    <w:rsid w:val="004C087D"/>
    <w:rsid w:val="004D4E67"/>
    <w:rsid w:val="004E5258"/>
    <w:rsid w:val="004F4D12"/>
    <w:rsid w:val="005077C8"/>
    <w:rsid w:val="00526ABA"/>
    <w:rsid w:val="00545520"/>
    <w:rsid w:val="0057286B"/>
    <w:rsid w:val="0060631D"/>
    <w:rsid w:val="006710A1"/>
    <w:rsid w:val="006A6F72"/>
    <w:rsid w:val="006D0EFD"/>
    <w:rsid w:val="006E54F8"/>
    <w:rsid w:val="00755F22"/>
    <w:rsid w:val="008577E7"/>
    <w:rsid w:val="008B6A79"/>
    <w:rsid w:val="008C073A"/>
    <w:rsid w:val="009A7C15"/>
    <w:rsid w:val="00A92670"/>
    <w:rsid w:val="00B0039C"/>
    <w:rsid w:val="00B524D9"/>
    <w:rsid w:val="00BF7C1C"/>
    <w:rsid w:val="00C64676"/>
    <w:rsid w:val="00CF64B4"/>
    <w:rsid w:val="00D903E3"/>
    <w:rsid w:val="00E65E6E"/>
    <w:rsid w:val="00F16117"/>
    <w:rsid w:val="00F43E57"/>
    <w:rsid w:val="00F66A23"/>
    <w:rsid w:val="00F871C0"/>
    <w:rsid w:val="00F94596"/>
    <w:rsid w:val="00F96B16"/>
    <w:rsid w:val="00F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D241"/>
  <w15:docId w15:val="{F03E2135-3183-4AD7-B72A-8C9772BD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15"/>
    <w:pPr>
      <w:spacing w:after="0" w:line="240" w:lineRule="auto"/>
    </w:pPr>
    <w:rPr>
      <w:rFonts w:ascii="Corbel" w:hAnsi="Corbel" w:cs="Times New Roman"/>
    </w:rPr>
  </w:style>
  <w:style w:type="paragraph" w:styleId="Heading2">
    <w:name w:val="heading 2"/>
    <w:basedOn w:val="Normal"/>
    <w:next w:val="Normal"/>
    <w:link w:val="Heading2Char"/>
    <w:uiPriority w:val="9"/>
    <w:unhideWhenUsed/>
    <w:qFormat/>
    <w:rsid w:val="009A7C15"/>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D903E3"/>
    <w:pPr>
      <w:ind w:left="144" w:right="144"/>
    </w:pPr>
    <w:rPr>
      <w:rFonts w:ascii="Century Gothic" w:hAnsi="Century Gothic"/>
      <w:sz w:val="20"/>
      <w:szCs w:val="20"/>
    </w:rPr>
  </w:style>
  <w:style w:type="character" w:customStyle="1" w:styleId="CommentTextChar">
    <w:name w:val="Comment Text Char"/>
    <w:basedOn w:val="DefaultParagraphFont"/>
    <w:link w:val="CommentText"/>
    <w:uiPriority w:val="99"/>
    <w:semiHidden/>
    <w:rsid w:val="00D903E3"/>
    <w:rPr>
      <w:rFonts w:ascii="Century Gothic" w:hAnsi="Century Gothic"/>
      <w:sz w:val="20"/>
      <w:szCs w:val="20"/>
    </w:rPr>
  </w:style>
  <w:style w:type="character" w:customStyle="1" w:styleId="Heading2Char">
    <w:name w:val="Heading 2 Char"/>
    <w:basedOn w:val="DefaultParagraphFont"/>
    <w:link w:val="Heading2"/>
    <w:uiPriority w:val="9"/>
    <w:rsid w:val="009A7C15"/>
    <w:rPr>
      <w:rFonts w:ascii="Corbel" w:hAnsi="Corbel" w:cs="Times New Roman"/>
      <w:b/>
    </w:rPr>
  </w:style>
  <w:style w:type="character" w:styleId="Hyperlink">
    <w:name w:val="Hyperlink"/>
    <w:basedOn w:val="DefaultParagraphFont"/>
    <w:uiPriority w:val="99"/>
    <w:unhideWhenUsed/>
    <w:rsid w:val="009A7C15"/>
    <w:rPr>
      <w:color w:val="0000FF"/>
      <w:u w:val="single"/>
    </w:rPr>
  </w:style>
  <w:style w:type="paragraph" w:styleId="BodyText2">
    <w:name w:val="Body Text 2"/>
    <w:basedOn w:val="Normal"/>
    <w:link w:val="BodyText2Char"/>
    <w:uiPriority w:val="99"/>
    <w:unhideWhenUsed/>
    <w:rsid w:val="009A7C15"/>
    <w:rPr>
      <w:i/>
      <w:color w:val="0070C0"/>
    </w:rPr>
  </w:style>
  <w:style w:type="character" w:customStyle="1" w:styleId="BodyText2Char">
    <w:name w:val="Body Text 2 Char"/>
    <w:basedOn w:val="DefaultParagraphFont"/>
    <w:link w:val="BodyText2"/>
    <w:uiPriority w:val="99"/>
    <w:rsid w:val="009A7C15"/>
    <w:rPr>
      <w:rFonts w:ascii="Corbel" w:hAnsi="Corbel" w:cs="Times New Roman"/>
      <w:i/>
      <w:color w:val="0070C0"/>
    </w:rPr>
  </w:style>
  <w:style w:type="paragraph" w:styleId="BalloonText">
    <w:name w:val="Balloon Text"/>
    <w:basedOn w:val="Normal"/>
    <w:link w:val="BalloonTextChar"/>
    <w:uiPriority w:val="99"/>
    <w:semiHidden/>
    <w:unhideWhenUsed/>
    <w:rsid w:val="009A7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15"/>
    <w:rPr>
      <w:rFonts w:ascii="Segoe UI" w:hAnsi="Segoe UI" w:cs="Segoe UI"/>
      <w:sz w:val="18"/>
      <w:szCs w:val="18"/>
    </w:rPr>
  </w:style>
  <w:style w:type="character" w:styleId="FollowedHyperlink">
    <w:name w:val="FollowedHyperlink"/>
    <w:basedOn w:val="DefaultParagraphFont"/>
    <w:uiPriority w:val="99"/>
    <w:semiHidden/>
    <w:unhideWhenUsed/>
    <w:rsid w:val="00BF7C1C"/>
    <w:rPr>
      <w:color w:val="954F72" w:themeColor="followedHyperlink"/>
      <w:u w:val="single"/>
    </w:rPr>
  </w:style>
  <w:style w:type="paragraph" w:styleId="NormalWeb">
    <w:name w:val="Normal (Web)"/>
    <w:basedOn w:val="Normal"/>
    <w:uiPriority w:val="99"/>
    <w:semiHidden/>
    <w:unhideWhenUsed/>
    <w:rsid w:val="006D0EFD"/>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4F4D12"/>
    <w:pPr>
      <w:tabs>
        <w:tab w:val="center" w:pos="4680"/>
        <w:tab w:val="right" w:pos="9360"/>
      </w:tabs>
    </w:pPr>
  </w:style>
  <w:style w:type="character" w:customStyle="1" w:styleId="HeaderChar">
    <w:name w:val="Header Char"/>
    <w:basedOn w:val="DefaultParagraphFont"/>
    <w:link w:val="Header"/>
    <w:uiPriority w:val="99"/>
    <w:rsid w:val="004F4D12"/>
    <w:rPr>
      <w:rFonts w:ascii="Corbel" w:hAnsi="Corbel" w:cs="Times New Roman"/>
    </w:rPr>
  </w:style>
  <w:style w:type="paragraph" w:styleId="Footer">
    <w:name w:val="footer"/>
    <w:basedOn w:val="Normal"/>
    <w:link w:val="FooterChar"/>
    <w:uiPriority w:val="99"/>
    <w:unhideWhenUsed/>
    <w:rsid w:val="004F4D12"/>
    <w:pPr>
      <w:tabs>
        <w:tab w:val="center" w:pos="4680"/>
        <w:tab w:val="right" w:pos="9360"/>
      </w:tabs>
    </w:pPr>
  </w:style>
  <w:style w:type="character" w:customStyle="1" w:styleId="FooterChar">
    <w:name w:val="Footer Char"/>
    <w:basedOn w:val="DefaultParagraphFont"/>
    <w:link w:val="Footer"/>
    <w:uiPriority w:val="99"/>
    <w:rsid w:val="004F4D12"/>
    <w:rPr>
      <w:rFonts w:ascii="Corbel" w:hAnsi="Corbel" w:cs="Times New Roman"/>
    </w:rPr>
  </w:style>
  <w:style w:type="character" w:styleId="UnresolvedMention">
    <w:name w:val="Unresolved Mention"/>
    <w:basedOn w:val="DefaultParagraphFont"/>
    <w:uiPriority w:val="99"/>
    <w:semiHidden/>
    <w:unhideWhenUsed/>
    <w:rsid w:val="00F9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3295">
      <w:bodyDiv w:val="1"/>
      <w:marLeft w:val="0"/>
      <w:marRight w:val="0"/>
      <w:marTop w:val="0"/>
      <w:marBottom w:val="0"/>
      <w:divBdr>
        <w:top w:val="none" w:sz="0" w:space="0" w:color="auto"/>
        <w:left w:val="none" w:sz="0" w:space="0" w:color="auto"/>
        <w:bottom w:val="none" w:sz="0" w:space="0" w:color="auto"/>
        <w:right w:val="none" w:sz="0" w:space="0" w:color="auto"/>
      </w:divBdr>
    </w:div>
    <w:div w:id="259146387">
      <w:bodyDiv w:val="1"/>
      <w:marLeft w:val="0"/>
      <w:marRight w:val="0"/>
      <w:marTop w:val="0"/>
      <w:marBottom w:val="0"/>
      <w:divBdr>
        <w:top w:val="none" w:sz="0" w:space="0" w:color="auto"/>
        <w:left w:val="none" w:sz="0" w:space="0" w:color="auto"/>
        <w:bottom w:val="none" w:sz="0" w:space="0" w:color="auto"/>
        <w:right w:val="none" w:sz="0" w:space="0" w:color="auto"/>
      </w:divBdr>
    </w:div>
    <w:div w:id="297341608">
      <w:bodyDiv w:val="1"/>
      <w:marLeft w:val="0"/>
      <w:marRight w:val="0"/>
      <w:marTop w:val="0"/>
      <w:marBottom w:val="0"/>
      <w:divBdr>
        <w:top w:val="none" w:sz="0" w:space="0" w:color="auto"/>
        <w:left w:val="none" w:sz="0" w:space="0" w:color="auto"/>
        <w:bottom w:val="none" w:sz="0" w:space="0" w:color="auto"/>
        <w:right w:val="none" w:sz="0" w:space="0" w:color="auto"/>
      </w:divBdr>
    </w:div>
    <w:div w:id="13647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lu.edu/about/safety/sexual-assault-resources/index.ph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u.edu/compliance-ethics/hotline.ph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Lohe</dc:creator>
  <cp:lastModifiedBy>Catherine Cooke</cp:lastModifiedBy>
  <cp:revision>2</cp:revision>
  <dcterms:created xsi:type="dcterms:W3CDTF">2024-08-28T16:01:00Z</dcterms:created>
  <dcterms:modified xsi:type="dcterms:W3CDTF">2024-08-28T16:01:00Z</dcterms:modified>
</cp:coreProperties>
</file>